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65" w:rsidRDefault="008D7265" w:rsidP="008D7265">
      <w:pPr>
        <w:autoSpaceDE w:val="0"/>
        <w:autoSpaceDN w:val="0"/>
        <w:adjustRightInd w:val="0"/>
        <w:jc w:val="both"/>
        <w:rPr>
          <w:lang w:eastAsia="en-US"/>
        </w:rPr>
      </w:pPr>
    </w:p>
    <w:p w:rsidR="008D7265" w:rsidRDefault="008D7265" w:rsidP="008D7265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right"/>
        <w:rPr>
          <w:lang w:eastAsia="en-US"/>
        </w:rPr>
      </w:pPr>
      <w:r>
        <w:rPr>
          <w:lang w:eastAsia="en-US"/>
        </w:rPr>
        <w:t>melléklet</w:t>
      </w:r>
    </w:p>
    <w:p w:rsidR="008D7265" w:rsidRPr="008D7265" w:rsidRDefault="008D7265" w:rsidP="008D726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8D7265">
        <w:rPr>
          <w:b/>
          <w:sz w:val="28"/>
          <w:szCs w:val="28"/>
          <w:lang w:eastAsia="en-US"/>
        </w:rPr>
        <w:t>Völgységi Önkormányzatok Társulása</w:t>
      </w:r>
    </w:p>
    <w:p w:rsidR="008D7265" w:rsidRPr="008D7265" w:rsidRDefault="008D7265" w:rsidP="008D7265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8D7265">
        <w:rPr>
          <w:b/>
          <w:sz w:val="28"/>
          <w:szCs w:val="28"/>
          <w:lang w:eastAsia="en-US"/>
        </w:rPr>
        <w:t>2017. évi költségvetés</w:t>
      </w:r>
    </w:p>
    <w:p w:rsidR="008D7265" w:rsidRDefault="008D7265" w:rsidP="008D7265">
      <w:pPr>
        <w:suppressAutoHyphens w:val="0"/>
        <w:jc w:val="both"/>
      </w:pPr>
    </w:p>
    <w:p w:rsidR="008D7265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A Völgységi Önkormányzatok Társulási Tanácsa az Államháztartásról szóló 2011. évi CXCV. törvény 23-26. §-ban, valamint </w:t>
      </w:r>
      <w:r w:rsidRPr="00C50AF1">
        <w:rPr>
          <w:bCs/>
        </w:rPr>
        <w:t>Magyarország helyi önkormányzatairól szóló</w:t>
      </w:r>
      <w:r w:rsidRPr="00C50AF1">
        <w:rPr>
          <w:b/>
          <w:bCs/>
        </w:rPr>
        <w:t xml:space="preserve"> </w:t>
      </w:r>
      <w:r w:rsidRPr="00C50AF1">
        <w:rPr>
          <w:bCs/>
        </w:rPr>
        <w:t>2011.</w:t>
      </w:r>
      <w:r w:rsidRPr="00C50AF1">
        <w:rPr>
          <w:b/>
          <w:bCs/>
        </w:rPr>
        <w:t xml:space="preserve"> </w:t>
      </w:r>
      <w:r w:rsidRPr="00C50AF1">
        <w:rPr>
          <w:bCs/>
        </w:rPr>
        <w:t>évi CLXXXIX. törvény 94. § (3) bekezdésében</w:t>
      </w:r>
      <w:r w:rsidRPr="00C50AF1">
        <w:t xml:space="preserve"> foglaltaknak megfelelően a Völgysé</w:t>
      </w:r>
      <w:r>
        <w:t>gi Önkormányzatok Társulása 2017</w:t>
      </w:r>
      <w:r w:rsidRPr="00C50AF1">
        <w:t>. évi költségvetését és végrehajtásának szabályait határozatban állapítja meg.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center"/>
        <w:rPr>
          <w:b/>
        </w:rPr>
      </w:pPr>
      <w:r w:rsidRPr="00C50AF1">
        <w:rPr>
          <w:b/>
        </w:rPr>
        <w:t>I. Általános rendelkezések</w:t>
      </w:r>
    </w:p>
    <w:p w:rsidR="008D7265" w:rsidRPr="00C50AF1" w:rsidRDefault="008D7265" w:rsidP="008D7265">
      <w:pPr>
        <w:suppressAutoHyphens w:val="0"/>
        <w:jc w:val="center"/>
        <w:rPr>
          <w:b/>
        </w:rPr>
      </w:pPr>
    </w:p>
    <w:p w:rsidR="008D7265" w:rsidRPr="00C50AF1" w:rsidRDefault="008D7265" w:rsidP="008D7265">
      <w:pPr>
        <w:suppressAutoHyphens w:val="0"/>
        <w:autoSpaceDE w:val="0"/>
        <w:autoSpaceDN w:val="0"/>
        <w:adjustRightInd w:val="0"/>
        <w:jc w:val="both"/>
      </w:pPr>
      <w:r w:rsidRPr="00C50AF1">
        <w:t>1. §. (1) A határozat a Völgységi Önkormányzatok Társulási Tanácsára (továbbiakban: Társulási Tanács), bizottságaira, intézményeire, valamint annak kormányzati funkcióira vonatkozik.</w:t>
      </w:r>
    </w:p>
    <w:p w:rsidR="008D7265" w:rsidRPr="00C50AF1" w:rsidRDefault="008D7265" w:rsidP="008D7265">
      <w:pPr>
        <w:suppressAutoHyphens w:val="0"/>
        <w:jc w:val="center"/>
      </w:pPr>
    </w:p>
    <w:p w:rsidR="008D7265" w:rsidRPr="00C50AF1" w:rsidRDefault="008D7265" w:rsidP="008D7265">
      <w:pPr>
        <w:suppressAutoHyphens w:val="0"/>
        <w:jc w:val="both"/>
      </w:pPr>
      <w:r w:rsidRPr="00C50AF1">
        <w:t>(2) A határozat személyi hatálya kiterjed a közvetlen és közvetett támogatások tekintetében minden támogatást nyújtó, valamint minden támogatásban részesülőre.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center"/>
        <w:rPr>
          <w:b/>
        </w:rPr>
      </w:pPr>
      <w:r w:rsidRPr="00C50AF1">
        <w:rPr>
          <w:b/>
        </w:rPr>
        <w:t>II. A költségvetés bevételei és kiadásai</w:t>
      </w:r>
    </w:p>
    <w:p w:rsidR="008D7265" w:rsidRPr="00C50AF1" w:rsidRDefault="008D7265" w:rsidP="008D7265">
      <w:pPr>
        <w:suppressAutoHyphens w:val="0"/>
        <w:jc w:val="center"/>
        <w:rPr>
          <w:b/>
        </w:rPr>
      </w:pPr>
    </w:p>
    <w:p w:rsidR="008D7265" w:rsidRPr="00C50AF1" w:rsidRDefault="008D7265" w:rsidP="008D7265">
      <w:pPr>
        <w:tabs>
          <w:tab w:val="right" w:pos="7230"/>
        </w:tabs>
        <w:suppressAutoHyphens w:val="0"/>
        <w:jc w:val="both"/>
      </w:pPr>
      <w:r w:rsidRPr="00C50AF1">
        <w:t>2. § (1) A Völgységi Önkormányzatok Társulási Tanácsa a Völgységi Önkormányzatok Társulá</w:t>
      </w:r>
      <w:r>
        <w:t>sa (továbbiakban: Társulás) 2017</w:t>
      </w:r>
      <w:r w:rsidRPr="00C50AF1">
        <w:t>. évi költségvetésének előirányzatát az 1.1. melléklet szerint az alábbi összegekben határozza: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tabs>
          <w:tab w:val="right" w:pos="7230"/>
        </w:tabs>
        <w:suppressAutoHyphens w:val="0"/>
        <w:jc w:val="both"/>
      </w:pPr>
      <w:r w:rsidRPr="00C50AF1">
        <w:t>a.) összes bevételét</w:t>
      </w:r>
      <w:r w:rsidRPr="00C50AF1">
        <w:tab/>
      </w:r>
      <w:r w:rsidR="006956F7">
        <w:t xml:space="preserve">224.404.432. </w:t>
      </w:r>
      <w:r w:rsidRPr="00C50AF1">
        <w:t>Ft-ban</w:t>
      </w:r>
    </w:p>
    <w:p w:rsidR="008D7265" w:rsidRPr="00C50AF1" w:rsidRDefault="006956F7" w:rsidP="008D7265">
      <w:pPr>
        <w:tabs>
          <w:tab w:val="left" w:pos="709"/>
          <w:tab w:val="right" w:pos="7230"/>
        </w:tabs>
        <w:suppressAutoHyphens w:val="0"/>
        <w:jc w:val="both"/>
      </w:pPr>
      <w:r>
        <w:t>b.) összes kiadását</w:t>
      </w:r>
      <w:r>
        <w:tab/>
        <w:t xml:space="preserve">224.404.432. </w:t>
      </w:r>
      <w:r w:rsidR="008D7265" w:rsidRPr="00C50AF1">
        <w:t>Ft-ban</w:t>
      </w:r>
    </w:p>
    <w:p w:rsidR="008D7265" w:rsidRPr="00C50AF1" w:rsidRDefault="008D7265" w:rsidP="008D7265">
      <w:pPr>
        <w:tabs>
          <w:tab w:val="left" w:pos="709"/>
          <w:tab w:val="right" w:pos="7230"/>
        </w:tabs>
        <w:suppressAutoHyphens w:val="0"/>
        <w:jc w:val="both"/>
      </w:pPr>
      <w:r w:rsidRPr="00C50AF1">
        <w:t>c.) tárgyévi költségvetési be</w:t>
      </w:r>
      <w:r w:rsidR="006956F7">
        <w:t>vételi előirányzatát</w:t>
      </w:r>
      <w:r w:rsidR="006956F7">
        <w:tab/>
        <w:t xml:space="preserve">206.694.339. </w:t>
      </w:r>
      <w:r w:rsidRPr="00C50AF1">
        <w:t>Ft-ban</w:t>
      </w:r>
    </w:p>
    <w:p w:rsidR="008D7265" w:rsidRPr="00C50AF1" w:rsidRDefault="008D7265" w:rsidP="008D7265">
      <w:pPr>
        <w:tabs>
          <w:tab w:val="left" w:pos="709"/>
          <w:tab w:val="right" w:pos="7230"/>
        </w:tabs>
        <w:suppressAutoHyphens w:val="0"/>
        <w:jc w:val="both"/>
      </w:pPr>
      <w:r w:rsidRPr="00C50AF1">
        <w:t>d.) tárgyévi költségvetési ki</w:t>
      </w:r>
      <w:r w:rsidR="006956F7">
        <w:t xml:space="preserve">adási előirányzatát </w:t>
      </w:r>
      <w:r w:rsidR="006956F7">
        <w:tab/>
        <w:t xml:space="preserve">224.404.432. </w:t>
      </w:r>
      <w:r w:rsidRPr="00C50AF1">
        <w:t>Ft-ban</w:t>
      </w:r>
    </w:p>
    <w:p w:rsidR="008D7265" w:rsidRPr="00C50AF1" w:rsidRDefault="008D7265" w:rsidP="008D7265">
      <w:pPr>
        <w:tabs>
          <w:tab w:val="left" w:pos="709"/>
          <w:tab w:val="right" w:pos="7230"/>
        </w:tabs>
        <w:suppressAutoHyphens w:val="0"/>
        <w:jc w:val="both"/>
      </w:pPr>
      <w:r w:rsidRPr="00C50AF1">
        <w:t xml:space="preserve">e.) </w:t>
      </w:r>
      <w:r w:rsidR="006956F7">
        <w:t>költségvetési hiányát</w:t>
      </w:r>
      <w:r w:rsidR="006956F7">
        <w:tab/>
        <w:t xml:space="preserve">17.710.093. </w:t>
      </w:r>
      <w:r w:rsidRPr="00C50AF1">
        <w:t>Ft-ban</w:t>
      </w:r>
    </w:p>
    <w:p w:rsidR="008D7265" w:rsidRPr="00C50AF1" w:rsidRDefault="008D7265" w:rsidP="008D7265">
      <w:pPr>
        <w:tabs>
          <w:tab w:val="left" w:pos="709"/>
          <w:tab w:val="right" w:pos="7230"/>
        </w:tabs>
        <w:suppressAutoHyphens w:val="0"/>
        <w:jc w:val="both"/>
      </w:pPr>
      <w:r w:rsidRPr="00C50AF1">
        <w:t xml:space="preserve">    ezen belül</w:t>
      </w:r>
      <w:r w:rsidR="006956F7">
        <w:t>: ea.)működési hiányát</w:t>
      </w:r>
      <w:r w:rsidR="006956F7">
        <w:tab/>
      </w:r>
      <w:r w:rsidR="0094705B">
        <w:t xml:space="preserve">17.340.093. 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jc w:val="both"/>
      </w:pPr>
      <w:r w:rsidRPr="00C50AF1">
        <w:t xml:space="preserve">                             </w:t>
      </w:r>
      <w:r w:rsidR="006956F7">
        <w:t>eb.)felhalmozási hiányát</w:t>
      </w:r>
      <w:r w:rsidR="006956F7">
        <w:tab/>
      </w:r>
      <w:r w:rsidR="0094705B">
        <w:t xml:space="preserve">370.000. </w:t>
      </w:r>
      <w:r w:rsidRPr="00C50AF1">
        <w:t>Ft-ban</w:t>
      </w:r>
    </w:p>
    <w:p w:rsidR="008D7265" w:rsidRPr="00C50AF1" w:rsidRDefault="008D7265" w:rsidP="008D7265">
      <w:pPr>
        <w:suppressAutoHyphens w:val="0"/>
        <w:ind w:right="1842"/>
        <w:jc w:val="both"/>
      </w:pPr>
      <w:r w:rsidRPr="00C50AF1">
        <w:t>f.) A hiány finanszírozására szolgálóelőző évek pénzmaradványát</w:t>
      </w:r>
      <w:r w:rsidRPr="00C50AF1">
        <w:tab/>
      </w:r>
      <w:r w:rsidRPr="00C50AF1">
        <w:tab/>
      </w:r>
      <w:r w:rsidRPr="00C50AF1">
        <w:tab/>
      </w:r>
      <w:r w:rsidRPr="00C50AF1">
        <w:tab/>
      </w:r>
      <w:r w:rsidRPr="00C50AF1">
        <w:tab/>
      </w:r>
      <w:r w:rsidRPr="00C50AF1">
        <w:tab/>
      </w:r>
      <w:r w:rsidRPr="00C50AF1">
        <w:tab/>
      </w:r>
      <w:r w:rsidRPr="00C50AF1">
        <w:tab/>
      </w:r>
      <w:r w:rsidRPr="00C50AF1">
        <w:tab/>
      </w:r>
      <w:r w:rsidR="00D70E54">
        <w:t xml:space="preserve">        17.710.093.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jc w:val="both"/>
      </w:pPr>
      <w:r w:rsidRPr="00C50AF1">
        <w:t xml:space="preserve">            ezen belül: fa.)műk</w:t>
      </w:r>
      <w:r w:rsidR="00D70E54">
        <w:t>ödési célú maradványát</w:t>
      </w:r>
      <w:r w:rsidR="00D70E54">
        <w:tab/>
        <w:t xml:space="preserve">17.710.093. 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jc w:val="both"/>
      </w:pPr>
      <w:r w:rsidRPr="00C50AF1">
        <w:t xml:space="preserve">                              fb.)f</w:t>
      </w:r>
      <w:r w:rsidR="00D70E54">
        <w:t>elhalmozási célú maradványát</w:t>
      </w:r>
      <w:r w:rsidR="00D70E54">
        <w:tab/>
        <w:t xml:space="preserve"> 0. 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ind w:right="1842"/>
        <w:jc w:val="both"/>
      </w:pPr>
      <w:r w:rsidRPr="00C50AF1">
        <w:t>g.) A költségvetési hiány külső finanszírozására szolgáló finansz</w:t>
      </w:r>
      <w:r w:rsidR="00D70E54">
        <w:t>írozási műveletek bevételeit</w:t>
      </w:r>
      <w:r w:rsidR="00D70E54">
        <w:tab/>
        <w:t xml:space="preserve">0. 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jc w:val="both"/>
      </w:pPr>
      <w:r w:rsidRPr="00C50AF1">
        <w:t xml:space="preserve">h.) Finanszírozási célú </w:t>
      </w:r>
      <w:r w:rsidR="00D70E54">
        <w:t>pénzügyi műveletek kiadásait</w:t>
      </w:r>
      <w:r w:rsidR="00D70E54">
        <w:tab/>
        <w:t xml:space="preserve">0. </w:t>
      </w:r>
      <w:r w:rsidRPr="00C50AF1">
        <w:t>Ft-ban</w:t>
      </w:r>
    </w:p>
    <w:p w:rsidR="008D7265" w:rsidRPr="00C50AF1" w:rsidRDefault="008D7265" w:rsidP="008D7265">
      <w:pPr>
        <w:suppressAutoHyphens w:val="0"/>
        <w:jc w:val="both"/>
      </w:pPr>
      <w:r w:rsidRPr="00C50AF1">
        <w:t xml:space="preserve">állapítja meg. 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(2) A Völgységi Önkormányzatok Társulása működési bevételeit és kiadásait a 2. melléklet szerint </w:t>
      </w:r>
    </w:p>
    <w:p w:rsidR="008D7265" w:rsidRPr="00C50AF1" w:rsidRDefault="008D7265" w:rsidP="008D7265">
      <w:pPr>
        <w:tabs>
          <w:tab w:val="right" w:pos="7230"/>
        </w:tabs>
        <w:suppressAutoHyphens w:val="0"/>
        <w:ind w:left="720"/>
        <w:jc w:val="both"/>
      </w:pPr>
      <w:r w:rsidRPr="00C50AF1">
        <w:t>a.) tárgyévi költ</w:t>
      </w:r>
      <w:r w:rsidR="003B19D5">
        <w:t>ségvetési bevételek:</w:t>
      </w:r>
      <w:r w:rsidR="003B19D5">
        <w:tab/>
        <w:t xml:space="preserve">206.694.339. </w:t>
      </w:r>
      <w:r w:rsidRPr="00C50AF1">
        <w:t>Ft-ban</w:t>
      </w:r>
    </w:p>
    <w:p w:rsidR="008D7265" w:rsidRPr="00C50AF1" w:rsidRDefault="008D7265" w:rsidP="008D7265">
      <w:pPr>
        <w:widowControl/>
        <w:numPr>
          <w:ilvl w:val="0"/>
          <w:numId w:val="1"/>
        </w:numPr>
        <w:tabs>
          <w:tab w:val="right" w:pos="7230"/>
        </w:tabs>
        <w:suppressAutoHyphens w:val="0"/>
        <w:jc w:val="both"/>
      </w:pPr>
      <w:r w:rsidRPr="00C50AF1">
        <w:t>tárgy</w:t>
      </w:r>
      <w:r w:rsidR="003B19D5">
        <w:t>évi költségvetési kiadások:</w:t>
      </w:r>
      <w:r w:rsidR="003B19D5">
        <w:tab/>
        <w:t xml:space="preserve">224.034.432. 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ind w:left="720"/>
        <w:jc w:val="both"/>
      </w:pPr>
      <w:r w:rsidRPr="00C50AF1">
        <w:t>c.)</w:t>
      </w:r>
      <w:r w:rsidR="003B19D5">
        <w:t xml:space="preserve"> költségvetési hiányát</w:t>
      </w:r>
      <w:r w:rsidR="003B19D5">
        <w:tab/>
        <w:t xml:space="preserve">17.340.093. </w:t>
      </w:r>
      <w:r w:rsidRPr="00C50AF1">
        <w:t>Ft-ban</w:t>
      </w:r>
    </w:p>
    <w:p w:rsidR="008D7265" w:rsidRPr="00C50AF1" w:rsidRDefault="00A40D72" w:rsidP="00A40D72">
      <w:pPr>
        <w:tabs>
          <w:tab w:val="right" w:pos="7230"/>
        </w:tabs>
        <w:suppressAutoHyphens w:val="0"/>
        <w:ind w:right="1842"/>
        <w:jc w:val="both"/>
      </w:pPr>
      <w:r>
        <w:t xml:space="preserve">            </w:t>
      </w:r>
      <w:r w:rsidR="008D7265" w:rsidRPr="00C50AF1">
        <w:t>d.) a belső finanszírozására</w:t>
      </w:r>
      <w:r w:rsidR="008D7265" w:rsidRPr="00C50AF1">
        <w:tab/>
        <w:t xml:space="preserve"> szolgáló előző évek pénzmaradványát</w:t>
      </w:r>
    </w:p>
    <w:p w:rsidR="008D7265" w:rsidRPr="00C50AF1" w:rsidRDefault="00A40D72" w:rsidP="008D7265">
      <w:pPr>
        <w:tabs>
          <w:tab w:val="right" w:pos="7230"/>
        </w:tabs>
        <w:suppressAutoHyphens w:val="0"/>
        <w:ind w:left="709" w:right="1842"/>
        <w:jc w:val="both"/>
      </w:pPr>
      <w:r>
        <w:tab/>
        <w:t xml:space="preserve">17.340.093. </w:t>
      </w:r>
      <w:r w:rsidR="008D7265">
        <w:t>Ft-ban</w:t>
      </w:r>
    </w:p>
    <w:p w:rsidR="00A40D72" w:rsidRDefault="00A40D72" w:rsidP="008D7265">
      <w:pPr>
        <w:tabs>
          <w:tab w:val="right" w:pos="7230"/>
        </w:tabs>
        <w:suppressAutoHyphens w:val="0"/>
        <w:ind w:firstLine="708"/>
        <w:jc w:val="both"/>
      </w:pPr>
    </w:p>
    <w:p w:rsidR="008D7265" w:rsidRPr="00C50AF1" w:rsidRDefault="008D7265" w:rsidP="008D7265">
      <w:pPr>
        <w:tabs>
          <w:tab w:val="right" w:pos="7230"/>
        </w:tabs>
        <w:suppressAutoHyphens w:val="0"/>
        <w:ind w:firstLine="708"/>
        <w:jc w:val="both"/>
      </w:pPr>
      <w:r w:rsidRPr="00C50AF1">
        <w:t>e.) a fin</w:t>
      </w:r>
      <w:r w:rsidR="00A40D72">
        <w:t>anszírozási műveletek kiadását</w:t>
      </w:r>
      <w:r w:rsidR="00A40D72">
        <w:tab/>
        <w:t xml:space="preserve">0. </w:t>
      </w:r>
      <w:r w:rsidRPr="00C50AF1">
        <w:t xml:space="preserve">Ft-ban </w:t>
      </w:r>
    </w:p>
    <w:p w:rsidR="008D7265" w:rsidRPr="00C50AF1" w:rsidRDefault="00A40D72" w:rsidP="008D7265">
      <w:pPr>
        <w:tabs>
          <w:tab w:val="right" w:pos="7230"/>
        </w:tabs>
        <w:suppressAutoHyphens w:val="0"/>
        <w:ind w:firstLine="708"/>
        <w:jc w:val="both"/>
      </w:pPr>
      <w:r>
        <w:t>f.) tárgyévi többletét</w:t>
      </w:r>
      <w:r>
        <w:tab/>
        <w:t xml:space="preserve">  0. </w:t>
      </w:r>
      <w:r w:rsidR="008D7265" w:rsidRPr="00C50AF1">
        <w:t>Ft-ban</w:t>
      </w:r>
    </w:p>
    <w:p w:rsidR="008D7265" w:rsidRPr="00C50AF1" w:rsidRDefault="008D7265" w:rsidP="008D7265">
      <w:pPr>
        <w:suppressAutoHyphens w:val="0"/>
        <w:jc w:val="both"/>
      </w:pPr>
      <w:r w:rsidRPr="00C50AF1">
        <w:t>hagyja jóvá.</w:t>
      </w:r>
      <w:r w:rsidRPr="00C50AF1">
        <w:tab/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tabs>
          <w:tab w:val="right" w:pos="7920"/>
        </w:tabs>
        <w:suppressAutoHyphens w:val="0"/>
        <w:jc w:val="both"/>
      </w:pPr>
      <w:r w:rsidRPr="00C50AF1">
        <w:t xml:space="preserve">(3) A Társulási Tanács a Társulás felhalmozási bevételeit és kiadásait a 2. melléklet szerint </w:t>
      </w:r>
    </w:p>
    <w:p w:rsidR="008D7265" w:rsidRPr="00C50AF1" w:rsidRDefault="008D7265" w:rsidP="008D7265">
      <w:pPr>
        <w:tabs>
          <w:tab w:val="right" w:pos="7230"/>
        </w:tabs>
        <w:suppressAutoHyphens w:val="0"/>
        <w:ind w:left="720"/>
        <w:jc w:val="both"/>
      </w:pPr>
      <w:r w:rsidRPr="00C50AF1">
        <w:t>a.) tárgyé</w:t>
      </w:r>
      <w:r w:rsidR="00B81310">
        <w:t>vi költségvetési bevételek</w:t>
      </w:r>
      <w:r w:rsidR="00B81310">
        <w:tab/>
        <w:t>0. Ft</w:t>
      </w:r>
      <w:r w:rsidRPr="00C50AF1">
        <w:t>-ban</w:t>
      </w:r>
    </w:p>
    <w:p w:rsidR="008D7265" w:rsidRPr="00C50AF1" w:rsidRDefault="008D7265" w:rsidP="008D7265">
      <w:pPr>
        <w:widowControl/>
        <w:numPr>
          <w:ilvl w:val="0"/>
          <w:numId w:val="2"/>
        </w:numPr>
        <w:tabs>
          <w:tab w:val="right" w:pos="7230"/>
          <w:tab w:val="right" w:pos="8280"/>
        </w:tabs>
        <w:suppressAutoHyphens w:val="0"/>
        <w:jc w:val="both"/>
      </w:pPr>
      <w:r w:rsidRPr="00C50AF1">
        <w:t>tárgyévi</w:t>
      </w:r>
      <w:r w:rsidR="00B81310">
        <w:t xml:space="preserve"> költségvetési kiadások:</w:t>
      </w:r>
      <w:r w:rsidR="00B81310">
        <w:tab/>
        <w:t xml:space="preserve">370.000. </w:t>
      </w:r>
      <w:r w:rsidRPr="00C50AF1">
        <w:t>Ft-ban</w:t>
      </w:r>
    </w:p>
    <w:p w:rsidR="008D7265" w:rsidRPr="00C50AF1" w:rsidRDefault="00B81310" w:rsidP="008D7265">
      <w:pPr>
        <w:widowControl/>
        <w:numPr>
          <w:ilvl w:val="0"/>
          <w:numId w:val="2"/>
        </w:numPr>
        <w:tabs>
          <w:tab w:val="right" w:pos="7230"/>
          <w:tab w:val="right" w:pos="8280"/>
        </w:tabs>
        <w:suppressAutoHyphens w:val="0"/>
        <w:jc w:val="both"/>
      </w:pPr>
      <w:r>
        <w:t>költségvetési hiányát</w:t>
      </w:r>
      <w:r>
        <w:tab/>
        <w:t xml:space="preserve">370.000. </w:t>
      </w:r>
      <w:r w:rsidR="008D7265" w:rsidRPr="00C50AF1">
        <w:t>Ft-ban</w:t>
      </w:r>
    </w:p>
    <w:p w:rsidR="008D7265" w:rsidRPr="00C50AF1" w:rsidRDefault="008D7265" w:rsidP="008D7265">
      <w:pPr>
        <w:tabs>
          <w:tab w:val="right" w:pos="7371"/>
          <w:tab w:val="right" w:pos="8280"/>
        </w:tabs>
        <w:suppressAutoHyphens w:val="0"/>
        <w:ind w:firstLine="708"/>
        <w:jc w:val="both"/>
      </w:pPr>
      <w:r w:rsidRPr="00C50AF1">
        <w:t>d.) a belső finanszírozásra  szolgáló előző évek pénzmaradványát</w:t>
      </w:r>
      <w:r w:rsidRPr="00C50AF1">
        <w:tab/>
      </w:r>
    </w:p>
    <w:p w:rsidR="008D7265" w:rsidRPr="00C50AF1" w:rsidRDefault="00B81310" w:rsidP="008D7265">
      <w:pPr>
        <w:tabs>
          <w:tab w:val="right" w:pos="7230"/>
          <w:tab w:val="right" w:pos="8280"/>
        </w:tabs>
        <w:suppressAutoHyphens w:val="0"/>
        <w:ind w:firstLine="708"/>
        <w:jc w:val="both"/>
      </w:pPr>
      <w:r>
        <w:tab/>
        <w:t xml:space="preserve"> 370.000. </w:t>
      </w:r>
      <w:r w:rsidR="008D7265" w:rsidRPr="00C50AF1">
        <w:t>Ft-ban</w:t>
      </w:r>
    </w:p>
    <w:p w:rsidR="008D7265" w:rsidRPr="00C50AF1" w:rsidRDefault="008D7265" w:rsidP="008D7265">
      <w:pPr>
        <w:suppressAutoHyphens w:val="0"/>
        <w:ind w:right="1842" w:firstLine="708"/>
        <w:jc w:val="both"/>
      </w:pPr>
      <w:r w:rsidRPr="00C50AF1">
        <w:t xml:space="preserve">e.) a költségvetési hiány külső finanszírozására szolgáló </w:t>
      </w:r>
      <w:r w:rsidRPr="00C50AF1">
        <w:tab/>
        <w:t>finanszírozási műve</w:t>
      </w:r>
      <w:r w:rsidR="00B81310">
        <w:t>letek bevételeit</w:t>
      </w:r>
      <w:r w:rsidR="00B81310">
        <w:tab/>
      </w:r>
      <w:r w:rsidR="00B81310">
        <w:tab/>
      </w:r>
      <w:r w:rsidR="00B81310">
        <w:tab/>
        <w:t xml:space="preserve">        0.    </w:t>
      </w:r>
      <w:r w:rsidRPr="00C50AF1">
        <w:t>Ft-ban</w:t>
      </w:r>
    </w:p>
    <w:p w:rsidR="008D7265" w:rsidRPr="00C50AF1" w:rsidRDefault="008D7265" w:rsidP="008D7265">
      <w:pPr>
        <w:tabs>
          <w:tab w:val="right" w:pos="7230"/>
        </w:tabs>
        <w:suppressAutoHyphens w:val="0"/>
        <w:ind w:firstLine="708"/>
        <w:jc w:val="both"/>
      </w:pPr>
      <w:r w:rsidRPr="00C50AF1">
        <w:t>f.) finan</w:t>
      </w:r>
      <w:r w:rsidR="00B81310">
        <w:t>szírozási műveletek kiadásait</w:t>
      </w:r>
      <w:r w:rsidR="00B81310">
        <w:tab/>
        <w:t xml:space="preserve">  0. </w:t>
      </w:r>
      <w:r w:rsidRPr="00C50AF1">
        <w:t>Ft-ban</w:t>
      </w:r>
    </w:p>
    <w:p w:rsidR="008D7265" w:rsidRPr="00C50AF1" w:rsidRDefault="008D7265" w:rsidP="008D7265">
      <w:pPr>
        <w:suppressAutoHyphens w:val="0"/>
        <w:ind w:right="1842" w:firstLine="708"/>
        <w:jc w:val="both"/>
      </w:pPr>
      <w:r w:rsidRPr="00C50AF1">
        <w:t>hagyja jóvá.</w:t>
      </w:r>
    </w:p>
    <w:p w:rsidR="008D7265" w:rsidRDefault="008D7265" w:rsidP="008D7265">
      <w:pPr>
        <w:suppressAutoHyphens w:val="0"/>
        <w:ind w:right="1842"/>
        <w:jc w:val="both"/>
      </w:pPr>
    </w:p>
    <w:p w:rsidR="008D7265" w:rsidRPr="00C50AF1" w:rsidRDefault="008D7265" w:rsidP="008D7265">
      <w:pPr>
        <w:suppressAutoHyphens w:val="0"/>
        <w:ind w:right="1842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(4) A </w:t>
      </w:r>
      <w:r w:rsidR="004C0D18">
        <w:t>Társulási Tanács a Társulás 2017</w:t>
      </w:r>
      <w:r w:rsidRPr="00C50AF1">
        <w:t>. évi előirányzatait</w:t>
      </w:r>
    </w:p>
    <w:p w:rsidR="008D7265" w:rsidRPr="00C50AF1" w:rsidRDefault="008D7265" w:rsidP="008D7265">
      <w:pPr>
        <w:suppressAutoHyphens w:val="0"/>
        <w:ind w:left="709" w:hanging="709"/>
        <w:jc w:val="both"/>
      </w:pPr>
      <w:r w:rsidRPr="00C50AF1">
        <w:tab/>
        <w:t>a.) működési bevételeit és működési kiadásait felhalmozási bevételek és felhalmozási kiadások, kiemelt előirányzatok és kötelező feladatok, önként vállalt feladatok és államigazgatási feladatok szerinti bontásban az 1.2., 1.3., 1.4. mellékletek szerint,</w:t>
      </w:r>
    </w:p>
    <w:p w:rsidR="008D7265" w:rsidRPr="00C50AF1" w:rsidRDefault="008D7265" w:rsidP="008D7265">
      <w:pPr>
        <w:suppressAutoHyphens w:val="0"/>
        <w:ind w:left="709"/>
        <w:jc w:val="both"/>
      </w:pPr>
      <w:r>
        <w:t xml:space="preserve">b.) </w:t>
      </w:r>
      <w:r w:rsidRPr="00C50AF1">
        <w:t xml:space="preserve">az irányított költségvetési szervek költségvetési bevételi előirányzatait és költségvetési kiadási előirányzatait kiemelt előirányzatok, kötelező, önként vállalt és államigazgatási bontásban a 3., valamint a 4. számú mellékletek szerint </w:t>
      </w:r>
    </w:p>
    <w:p w:rsidR="008D7265" w:rsidRPr="00C50AF1" w:rsidRDefault="008D7265" w:rsidP="008D7265">
      <w:pPr>
        <w:suppressAutoHyphens w:val="0"/>
        <w:ind w:left="709"/>
        <w:jc w:val="both"/>
      </w:pPr>
      <w:r w:rsidRPr="00C50AF1">
        <w:t>c.) az előirányzat-felhasználási tervet a 6. számú melléklet</w:t>
      </w:r>
    </w:p>
    <w:p w:rsidR="008D7265" w:rsidRPr="00C50AF1" w:rsidRDefault="008D7265" w:rsidP="008D7265">
      <w:pPr>
        <w:suppressAutoHyphens w:val="0"/>
        <w:jc w:val="both"/>
      </w:pPr>
      <w:r w:rsidRPr="00C50AF1">
        <w:t>hagyja jóvá.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(5) A Társulási Tanács a Társulás </w:t>
      </w:r>
    </w:p>
    <w:p w:rsidR="008D7265" w:rsidRPr="00C50AF1" w:rsidRDefault="004C0D18" w:rsidP="008D7265">
      <w:pPr>
        <w:suppressAutoHyphens w:val="0"/>
        <w:ind w:left="709" w:hanging="709"/>
        <w:jc w:val="both"/>
      </w:pPr>
      <w:r>
        <w:tab/>
        <w:t>a.) 2017</w:t>
      </w:r>
      <w:r w:rsidR="008D7265" w:rsidRPr="00C50AF1">
        <w:t xml:space="preserve">.évi költségvetési évet követő 3 év tervezett bevételeit és kiadásait az 5. számú melléklet, </w:t>
      </w:r>
    </w:p>
    <w:p w:rsidR="008D7265" w:rsidRPr="00C50AF1" w:rsidRDefault="008D7265" w:rsidP="008D7265">
      <w:pPr>
        <w:suppressAutoHyphens w:val="0"/>
        <w:ind w:left="709" w:hanging="709"/>
        <w:jc w:val="both"/>
      </w:pPr>
      <w:r w:rsidRPr="00C50AF1">
        <w:t>szerint tudomásul veszi.</w:t>
      </w:r>
    </w:p>
    <w:p w:rsidR="008D7265" w:rsidRPr="00C50AF1" w:rsidRDefault="008D7265" w:rsidP="008D7265">
      <w:pPr>
        <w:suppressAutoHyphens w:val="0"/>
        <w:ind w:left="709" w:hanging="709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>(6) A Társulási Tanács a Társulás engedélyezett álláshelyeit a 7. számú melléklet szerint hagyja jóvá.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4C0D18" w:rsidP="008D7265">
      <w:pPr>
        <w:suppressAutoHyphens w:val="0"/>
        <w:jc w:val="both"/>
      </w:pPr>
      <w:r>
        <w:t>(7) A Társulás a 2017</w:t>
      </w:r>
      <w:r w:rsidR="008D7265" w:rsidRPr="00C50AF1">
        <w:t>. évi költségvetésében:</w:t>
      </w:r>
    </w:p>
    <w:p w:rsidR="008D7265" w:rsidRPr="00C50AF1" w:rsidRDefault="008D7265" w:rsidP="008D7265">
      <w:pPr>
        <w:suppressAutoHyphens w:val="0"/>
        <w:jc w:val="both"/>
      </w:pPr>
      <w:r w:rsidRPr="00C50AF1">
        <w:tab/>
        <w:t>a.) Többéves kihatással járó döntésekből származó kötelezettséget nem szerepeltet.</w:t>
      </w:r>
    </w:p>
    <w:p w:rsidR="008D7265" w:rsidRPr="00C50AF1" w:rsidRDefault="008D7265" w:rsidP="008D7265">
      <w:pPr>
        <w:suppressAutoHyphens w:val="0"/>
        <w:jc w:val="both"/>
      </w:pPr>
      <w:r w:rsidRPr="00C50AF1">
        <w:tab/>
        <w:t>b.) Kövezetett támogatást nem nyújt.</w:t>
      </w:r>
    </w:p>
    <w:p w:rsidR="008D7265" w:rsidRPr="00C50AF1" w:rsidRDefault="008D7265" w:rsidP="008D7265">
      <w:pPr>
        <w:suppressAutoHyphens w:val="0"/>
        <w:jc w:val="both"/>
      </w:pPr>
      <w:r w:rsidRPr="00C50AF1">
        <w:tab/>
        <w:t>c.) Európai Uniós támogatással megvalósuló projektet nem tervezett.</w:t>
      </w:r>
    </w:p>
    <w:p w:rsidR="008D7265" w:rsidRPr="00C50AF1" w:rsidRDefault="008D7265" w:rsidP="008D7265">
      <w:pPr>
        <w:suppressAutoHyphens w:val="0"/>
        <w:jc w:val="both"/>
      </w:pPr>
      <w:r w:rsidRPr="00C50AF1">
        <w:tab/>
        <w:t xml:space="preserve">d.) Adósságot keletkeztető ügyletet nem tervezett. 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(8) A Társulás a közös feladatellátáshoz tartozóan számított hozzájárulások településenkénti összegeit a 11. számú melléklet szerint hagyja jóvá. A hozzájárulásokat a társulási megállapodásban rögzített időben kell megfizetni. </w:t>
      </w:r>
    </w:p>
    <w:p w:rsidR="008D7265" w:rsidRPr="00C50AF1" w:rsidRDefault="008D7265" w:rsidP="008D7265">
      <w:pPr>
        <w:suppressAutoHyphens w:val="0"/>
        <w:jc w:val="center"/>
      </w:pPr>
    </w:p>
    <w:p w:rsidR="008D7265" w:rsidRPr="00C50AF1" w:rsidRDefault="008D7265" w:rsidP="008D7265">
      <w:pPr>
        <w:suppressAutoHyphens w:val="0"/>
        <w:jc w:val="center"/>
        <w:rPr>
          <w:b/>
        </w:rPr>
      </w:pPr>
      <w:r w:rsidRPr="00C50AF1">
        <w:rPr>
          <w:b/>
        </w:rPr>
        <w:t>III. A költségvetés végrehajtásának szabályai, a gazdálkodással kapcsolatos rendelkezések</w:t>
      </w:r>
    </w:p>
    <w:p w:rsidR="008D7265" w:rsidRPr="00C50AF1" w:rsidRDefault="008D7265" w:rsidP="008D7265">
      <w:pPr>
        <w:suppressAutoHyphens w:val="0"/>
        <w:jc w:val="center"/>
        <w:rPr>
          <w:b/>
        </w:rPr>
      </w:pPr>
    </w:p>
    <w:p w:rsidR="00180E48" w:rsidRDefault="008D7265" w:rsidP="008D7265">
      <w:pPr>
        <w:suppressAutoHyphens w:val="0"/>
        <w:jc w:val="both"/>
      </w:pPr>
      <w:r w:rsidRPr="00C50AF1">
        <w:t xml:space="preserve">3. § (1) A Társulás kiadásainak tekintetében a Társulás mindenkori határozatainak, valamint a kötelezettségvállalás, utalványozás és érvényesítés rendjéről szóló jegyzői utasítás betartása </w:t>
      </w:r>
    </w:p>
    <w:p w:rsidR="008D7265" w:rsidRPr="00C50AF1" w:rsidRDefault="008D7265" w:rsidP="008D7265">
      <w:pPr>
        <w:suppressAutoHyphens w:val="0"/>
        <w:jc w:val="both"/>
      </w:pPr>
      <w:r w:rsidRPr="00C50AF1">
        <w:lastRenderedPageBreak/>
        <w:t>kötelező.</w:t>
      </w:r>
    </w:p>
    <w:p w:rsidR="008D7265" w:rsidRPr="00C50AF1" w:rsidRDefault="008D7265" w:rsidP="008D7265">
      <w:pPr>
        <w:suppressAutoHyphens w:val="0"/>
        <w:jc w:val="both"/>
      </w:pPr>
      <w:r w:rsidRPr="00C50AF1">
        <w:t>(2) A költségvetési évre vonatkozó kiadási előirányzat terhére abban az esetben vállalható kötelezettség, amennyiben az abból származó kifizetés a költségvetési évben megtörténik.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(3) A Társulás költségvetési szervei a jóváhagyott előirányzatokon belül kötelesek gazdálkodni. 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(4) Az intézményekben foglalkoztatottak garantált illetménye a közalkalmazottak jogállásáról szól 1992. évi XXXIII. Törvény (továbbiakban Kjt.) előírásainak megfelelően az automatikus előlépések következtében, valamint a minimálbér, a garantált bérminimum következtében emelkedhet. 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(5) A Társulás a költségvetési szerveknél foglalkoztatott közalkalmazottak részére természetbeni étkezésként, vagy Erzsébet utalvány formájában havonta 5.000.- Ft-ot biztosít. A juttatást terhelő járulékos költségeket az intézmény költségvetési előirányzata tartalmazza. 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>(6) A támogatott szervezetek a részükre céljelleggel juttatott összeg felhasználásáról írásban elszámolnak. A támogatás jogszabálysértő, nem rendeltetésszerű felhasználás, vagy hiányos elszámolás esetén a felhasználót visszafizetési kötelezettség terheli.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center"/>
        <w:rPr>
          <w:b/>
        </w:rPr>
      </w:pPr>
      <w:r w:rsidRPr="00C50AF1">
        <w:rPr>
          <w:b/>
        </w:rPr>
        <w:t>IV. A költségvetési előirányzatok megváltoz</w:t>
      </w:r>
      <w:r>
        <w:rPr>
          <w:b/>
        </w:rPr>
        <w:t>t</w:t>
      </w:r>
      <w:r w:rsidRPr="00C50AF1">
        <w:rPr>
          <w:b/>
        </w:rPr>
        <w:t>atásának szabályai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>4. §. (1) A Tanács a Társulás költségvetését - költségvetési határozattal történő módosításával - megváltoztathatja.</w:t>
      </w:r>
    </w:p>
    <w:p w:rsidR="008D7265" w:rsidRPr="00C50AF1" w:rsidRDefault="008D7265" w:rsidP="008D7265">
      <w:pPr>
        <w:suppressAutoHyphens w:val="0"/>
        <w:jc w:val="both"/>
      </w:pPr>
      <w:r w:rsidRPr="00C50AF1">
        <w:t>(2) A költségvetési szervek számára jóváhagyo</w:t>
      </w:r>
      <w:r>
        <w:t xml:space="preserve">tt kiemelt kiadási és bevételi </w:t>
      </w:r>
      <w:r w:rsidRPr="00C50AF1">
        <w:t>előirányzatok kötöttek, ezek között a (3) bekezdésében foglalt kivétellel költségvetési szerv vezetője átcsoportosítást a Képviselő-testület jóváhagyásával hajthat végre. A költségvetési szerv a kiemelt előirányzatoktól a felhasználás során nem térhet el.</w:t>
      </w:r>
    </w:p>
    <w:p w:rsidR="008D7265" w:rsidRPr="00C50AF1" w:rsidRDefault="008D7265" w:rsidP="008D7265">
      <w:pPr>
        <w:suppressAutoHyphens w:val="0"/>
        <w:jc w:val="both"/>
        <w:rPr>
          <w:b/>
          <w:bCs/>
        </w:rPr>
      </w:pPr>
      <w:r w:rsidRPr="00C50AF1">
        <w:t>(3) A Társulási Tanács felhatalmazza a Társulási Tanács elnökét, hogy a Társulás bevételi és kiadási előirányzat átcsoportosítást hajtson végre az alábbi esetekben:</w:t>
      </w:r>
    </w:p>
    <w:p w:rsidR="008D7265" w:rsidRPr="00C50AF1" w:rsidRDefault="008D7265" w:rsidP="008D7265">
      <w:pPr>
        <w:suppressAutoHyphens w:val="0"/>
        <w:ind w:left="1440"/>
        <w:jc w:val="both"/>
      </w:pPr>
      <w:r w:rsidRPr="00C50AF1">
        <w:t>a.)  az év közben engedélyezett, célhoz kötött támogatások bevételei, átvett pénzeszközök,  pénzmaradvány bevételei tekintetében</w:t>
      </w:r>
    </w:p>
    <w:p w:rsidR="008D7265" w:rsidRPr="00C50AF1" w:rsidRDefault="008D7265" w:rsidP="008D7265">
      <w:pPr>
        <w:suppressAutoHyphens w:val="0"/>
        <w:ind w:left="1440"/>
        <w:jc w:val="both"/>
      </w:pPr>
      <w:r w:rsidRPr="00C50AF1">
        <w:t>c.) a kiemelt előirányzatok között legfeljebb 200.- eFt összeghatárig.</w:t>
      </w:r>
    </w:p>
    <w:p w:rsidR="008D7265" w:rsidRPr="00C50AF1" w:rsidRDefault="008D7265" w:rsidP="008D7265">
      <w:pPr>
        <w:suppressAutoHyphens w:val="0"/>
        <w:jc w:val="both"/>
      </w:pPr>
      <w:r w:rsidRPr="00C50AF1">
        <w:t>(4) A költségvetési szervek kiadási előirányzatán belül – a működési és a felhalmozási előirányzatok között az irányító szerv hatáskörében hajtható végre átcsoportosítás.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>(5) Az önkormányzat által irányított költségvetési szerve a határozatban jóváhagyott bevételi előirányzatokat meghaladóan képződő többletbevételek terhére a bevételi és kiadási előirányzatai főösszegét saját hatáskörben nem módosíthatja.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>(6) A Társulási Tanács a Társulás költségvetését az Áht. 34. § (4) bekezdése alapján módosítja.</w:t>
      </w:r>
    </w:p>
    <w:p w:rsidR="008D7265" w:rsidRPr="00C50AF1" w:rsidRDefault="008D7265" w:rsidP="008D7265">
      <w:pPr>
        <w:suppressAutoHyphens w:val="0"/>
        <w:jc w:val="both"/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(7) A Képviselő-testület által jóváhagyott kiemelt kiadási előirányzatokat valamennyi költségvetési szerv köteles betartani. Az előirányzat túllépés fegyelmi felelősséget vonhat maga után. </w:t>
      </w:r>
    </w:p>
    <w:p w:rsidR="008D7265" w:rsidRPr="00C50AF1" w:rsidRDefault="008D7265" w:rsidP="008D7265">
      <w:pPr>
        <w:suppressAutoHyphens w:val="0"/>
        <w:jc w:val="center"/>
      </w:pPr>
    </w:p>
    <w:p w:rsidR="008D7265" w:rsidRPr="00C50AF1" w:rsidRDefault="008D7265" w:rsidP="008D7265">
      <w:pPr>
        <w:suppressAutoHyphens w:val="0"/>
        <w:ind w:hanging="1276"/>
        <w:jc w:val="center"/>
      </w:pPr>
      <w:r w:rsidRPr="00C50AF1">
        <w:t>(8) A költségvetési bevételek a bevételi előirányzatokon felül is teljesíthetők.</w:t>
      </w:r>
    </w:p>
    <w:p w:rsidR="008D7265" w:rsidRPr="00C50AF1" w:rsidRDefault="008D7265" w:rsidP="008D7265">
      <w:pPr>
        <w:suppressAutoHyphens w:val="0"/>
        <w:jc w:val="center"/>
      </w:pPr>
    </w:p>
    <w:p w:rsidR="008D7265" w:rsidRPr="00C50AF1" w:rsidRDefault="008D7265" w:rsidP="008D7265">
      <w:pPr>
        <w:suppressAutoHyphens w:val="0"/>
        <w:jc w:val="center"/>
        <w:rPr>
          <w:b/>
          <w:bCs/>
        </w:rPr>
      </w:pPr>
      <w:r>
        <w:rPr>
          <w:b/>
          <w:bCs/>
        </w:rPr>
        <w:t>V</w:t>
      </w:r>
      <w:r w:rsidRPr="00C50AF1">
        <w:rPr>
          <w:b/>
          <w:bCs/>
        </w:rPr>
        <w:t>. Záró rendelkezések</w:t>
      </w:r>
    </w:p>
    <w:p w:rsidR="008D7265" w:rsidRPr="00C50AF1" w:rsidRDefault="008D7265" w:rsidP="008D7265">
      <w:pPr>
        <w:suppressAutoHyphens w:val="0"/>
        <w:jc w:val="center"/>
        <w:rPr>
          <w:b/>
          <w:bCs/>
        </w:rPr>
      </w:pPr>
    </w:p>
    <w:p w:rsidR="008D7265" w:rsidRPr="00C50AF1" w:rsidRDefault="008D7265" w:rsidP="008D7265">
      <w:pPr>
        <w:suppressAutoHyphens w:val="0"/>
        <w:jc w:val="both"/>
      </w:pPr>
      <w:r w:rsidRPr="00C50AF1">
        <w:t xml:space="preserve">(1) A </w:t>
      </w:r>
      <w:r>
        <w:t xml:space="preserve">határozat </w:t>
      </w:r>
      <w:r w:rsidR="004C0D18">
        <w:t>rendelkezéseit a 2017.</w:t>
      </w:r>
      <w:r w:rsidRPr="00C50AF1">
        <w:t xml:space="preserve"> költségvetési évben kell alkalmazni.</w:t>
      </w:r>
    </w:p>
    <w:p w:rsidR="008D7265" w:rsidRDefault="008D7265" w:rsidP="008D7265"/>
    <w:p w:rsidR="00B7200B" w:rsidRDefault="00B7200B"/>
    <w:sectPr w:rsidR="00B7200B" w:rsidSect="00FB09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806" w:rsidRDefault="004B4806" w:rsidP="008D7265">
      <w:r>
        <w:separator/>
      </w:r>
    </w:p>
  </w:endnote>
  <w:endnote w:type="continuationSeparator" w:id="0">
    <w:p w:rsidR="004B4806" w:rsidRDefault="004B4806" w:rsidP="008D7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19" w:rsidRPr="001C1289" w:rsidRDefault="005A3EDA">
    <w:pPr>
      <w:pStyle w:val="llb"/>
    </w:pPr>
    <w:r>
      <w:rPr>
        <w:noProof/>
      </w:rPr>
      <w:pict>
        <v:line id="Line 1" o:spid="_x0000_s2049" style="position:absolute;z-index:251659264;visibility:visible" from="0,7.75pt" to="450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" strokeweight="3pt">
          <v:stroke linestyle="thinThin"/>
        </v:line>
      </w:pict>
    </w:r>
  </w:p>
  <w:p w:rsidR="00952719" w:rsidRPr="0086683D" w:rsidRDefault="004B4806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806" w:rsidRDefault="004B4806" w:rsidP="008D7265">
      <w:r>
        <w:separator/>
      </w:r>
    </w:p>
  </w:footnote>
  <w:footnote w:type="continuationSeparator" w:id="0">
    <w:p w:rsidR="004B4806" w:rsidRDefault="004B4806" w:rsidP="008D72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19" w:rsidRDefault="004B4806" w:rsidP="00C907E8">
    <w:pPr>
      <w:pStyle w:val="lfej"/>
      <w:jc w:val="right"/>
      <w:rPr>
        <w:b/>
        <w:sz w:val="36"/>
        <w:szCs w:val="36"/>
      </w:rPr>
    </w:pPr>
  </w:p>
  <w:p w:rsidR="00952719" w:rsidRPr="00AE7134" w:rsidRDefault="008D7265" w:rsidP="008D7265">
    <w:pPr>
      <w:pStyle w:val="lfej"/>
      <w:tabs>
        <w:tab w:val="left" w:pos="180"/>
      </w:tabs>
    </w:pPr>
    <w:r>
      <w:rPr>
        <w:b/>
        <w:sz w:val="36"/>
        <w:szCs w:val="36"/>
      </w:rPr>
      <w:tab/>
    </w:r>
    <w:r w:rsidR="005A3ED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1" type="#_x0000_t32" style="position:absolute;margin-left:-40.85pt;margin-top:22.6pt;width:524.25pt;height: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" strokeweight="1pt"/>
      </w:pict>
    </w:r>
    <w:r w:rsidR="005A3ED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-36pt;margin-top:-9.55pt;width:99pt;height:90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IZtgIAALo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KjziGb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952719" w:rsidRDefault="0032698D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32698D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75E5"/>
    <w:multiLevelType w:val="hybridMultilevel"/>
    <w:tmpl w:val="B3344B30"/>
    <w:lvl w:ilvl="0" w:tplc="0198879A">
      <w:start w:val="2"/>
      <w:numFmt w:val="lowerLetter"/>
      <w:lvlText w:val="%1.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C829EC"/>
    <w:multiLevelType w:val="hybridMultilevel"/>
    <w:tmpl w:val="1284D4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9754F"/>
    <w:multiLevelType w:val="hybridMultilevel"/>
    <w:tmpl w:val="1A1C270C"/>
    <w:lvl w:ilvl="0" w:tplc="14E4F45C">
      <w:start w:val="2"/>
      <w:numFmt w:val="lowerLetter"/>
      <w:lvlText w:val="%1.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D7265"/>
    <w:rsid w:val="00180E48"/>
    <w:rsid w:val="0032698D"/>
    <w:rsid w:val="003B19D5"/>
    <w:rsid w:val="004B4806"/>
    <w:rsid w:val="004C0D18"/>
    <w:rsid w:val="005364E4"/>
    <w:rsid w:val="005A3EDA"/>
    <w:rsid w:val="00610209"/>
    <w:rsid w:val="006956F7"/>
    <w:rsid w:val="008D7265"/>
    <w:rsid w:val="0094705B"/>
    <w:rsid w:val="009C0BFF"/>
    <w:rsid w:val="00A40D72"/>
    <w:rsid w:val="00B7200B"/>
    <w:rsid w:val="00B81310"/>
    <w:rsid w:val="00D70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726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8D72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D726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8D72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D726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D7265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D72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936</Words>
  <Characters>6460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pedit</cp:lastModifiedBy>
  <cp:revision>2</cp:revision>
  <dcterms:created xsi:type="dcterms:W3CDTF">2017-01-20T11:13:00Z</dcterms:created>
  <dcterms:modified xsi:type="dcterms:W3CDTF">2017-01-20T11:13:00Z</dcterms:modified>
</cp:coreProperties>
</file>